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exact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     </w:t>
      </w:r>
      <w:r>
        <w:rPr>
          <w:rFonts w:hint="eastAsia" w:ascii="新宋体" w:hAnsi="新宋体" w:eastAsia="新宋体" w:cs="宋体"/>
          <w:b/>
          <w:sz w:val="36"/>
          <w:szCs w:val="36"/>
        </w:rPr>
        <w:t>惠州市</w:t>
      </w:r>
      <w:r>
        <w:rPr>
          <w:rFonts w:hint="eastAsia" w:ascii="新宋体" w:hAnsi="新宋体" w:eastAsia="新宋体" w:cs="宋体"/>
          <w:b/>
          <w:sz w:val="36"/>
          <w:szCs w:val="36"/>
          <w:lang w:eastAsia="zh-CN"/>
        </w:rPr>
        <w:t>第六</w:t>
      </w:r>
      <w:r>
        <w:rPr>
          <w:rFonts w:hint="eastAsia" w:ascii="新宋体" w:hAnsi="新宋体" w:eastAsia="新宋体" w:cs="宋体"/>
          <w:b/>
          <w:sz w:val="36"/>
          <w:szCs w:val="36"/>
        </w:rPr>
        <w:t>人民医院应聘登记表</w:t>
      </w:r>
    </w:p>
    <w:p>
      <w:pPr>
        <w:adjustRightInd w:val="0"/>
        <w:snapToGrid w:val="0"/>
        <w:spacing w:line="360" w:lineRule="exact"/>
        <w:jc w:val="center"/>
        <w:rPr>
          <w:rFonts w:hint="eastAsia" w:ascii="新宋体" w:hAnsi="新宋体" w:eastAsia="新宋体" w:cs="宋体"/>
          <w:b w:val="0"/>
          <w:bCs/>
          <w:sz w:val="36"/>
          <w:szCs w:val="36"/>
          <w:lang w:eastAsia="zh-CN"/>
        </w:rPr>
      </w:pPr>
      <w:r>
        <w:rPr>
          <w:rFonts w:hint="eastAsia" w:ascii="新宋体" w:hAnsi="新宋体" w:eastAsia="新宋体" w:cs="宋体"/>
          <w:b w:val="0"/>
          <w:bCs/>
          <w:sz w:val="36"/>
          <w:szCs w:val="36"/>
          <w:lang w:eastAsia="zh-CN"/>
        </w:rPr>
        <w:t>（护理或</w:t>
      </w:r>
      <w:bookmarkStart w:id="0" w:name="_GoBack"/>
      <w:bookmarkEnd w:id="0"/>
      <w:r>
        <w:rPr>
          <w:rFonts w:hint="eastAsia" w:ascii="新宋体" w:hAnsi="新宋体" w:eastAsia="新宋体" w:cs="宋体"/>
          <w:b w:val="0"/>
          <w:bCs/>
          <w:sz w:val="36"/>
          <w:szCs w:val="36"/>
          <w:lang w:eastAsia="zh-CN"/>
        </w:rPr>
        <w:t>后勤或管理）</w:t>
      </w:r>
    </w:p>
    <w:p>
      <w:pPr>
        <w:jc w:val="right"/>
        <w:rPr>
          <w:sz w:val="24"/>
        </w:rPr>
      </w:pPr>
    </w:p>
    <w:p>
      <w:pPr>
        <w:wordWrap w:val="0"/>
        <w:spacing w:line="400" w:lineRule="exact"/>
        <w:ind w:left="-426" w:leftChars="-203" w:right="-483" w:rightChars="-230"/>
        <w:jc w:val="right"/>
        <w:rPr>
          <w:rFonts w:ascii="仿宋_GB2312"/>
          <w:sz w:val="24"/>
        </w:rPr>
      </w:pPr>
      <w:r>
        <w:rPr>
          <w:rFonts w:hint="eastAsia"/>
          <w:sz w:val="24"/>
        </w:rPr>
        <w:t>应聘岗位：                                          填写日期：     年   月   日</w:t>
      </w:r>
    </w:p>
    <w:tbl>
      <w:tblPr>
        <w:tblStyle w:val="4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1440"/>
        <w:gridCol w:w="900"/>
        <w:gridCol w:w="540"/>
        <w:gridCol w:w="720"/>
        <w:gridCol w:w="1440"/>
        <w:gridCol w:w="1440"/>
        <w:gridCol w:w="583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4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2023" w:type="dxa"/>
            <w:gridSpan w:val="2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76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69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69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职业资格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电子邮箱</w:t>
            </w:r>
          </w:p>
        </w:tc>
        <w:tc>
          <w:tcPr>
            <w:tcW w:w="3699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676" w:type="dxa"/>
            <w:vAlign w:val="center"/>
          </w:tcPr>
          <w:p>
            <w:pPr>
              <w:jc w:val="left"/>
              <w:rPr>
                <w:rFonts w:hint="eastAsia" w:ascii="仿宋_GB2312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atLeast"/>
          <w:jc w:val="center"/>
        </w:trPr>
        <w:tc>
          <w:tcPr>
            <w:tcW w:w="147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739" w:type="dxa"/>
            <w:gridSpan w:val="8"/>
          </w:tcPr>
          <w:p>
            <w:pPr>
              <w:rPr>
                <w:rFonts w:hint="eastAsia" w:ascii="仿宋_GB2312"/>
                <w:color w:val="FF0000"/>
                <w:sz w:val="24"/>
                <w:lang w:eastAsia="zh-CN"/>
              </w:rPr>
            </w:pPr>
          </w:p>
          <w:p>
            <w:pPr>
              <w:rPr>
                <w:rFonts w:hint="eastAsia" w:ascii="仿宋_GB2312"/>
                <w:color w:val="FF0000"/>
                <w:sz w:val="24"/>
                <w:lang w:eastAsia="zh-CN"/>
              </w:rPr>
            </w:pPr>
          </w:p>
          <w:p>
            <w:pPr>
              <w:rPr>
                <w:rFonts w:hint="eastAsia" w:ascii="仿宋_GB2312"/>
                <w:color w:val="FF0000"/>
                <w:sz w:val="24"/>
                <w:lang w:eastAsia="zh-CN"/>
              </w:rPr>
            </w:pPr>
          </w:p>
          <w:p>
            <w:pPr>
              <w:rPr>
                <w:rFonts w:hint="eastAsia" w:ascii="仿宋_GB2312"/>
                <w:color w:val="FF0000"/>
                <w:sz w:val="24"/>
                <w:lang w:eastAsia="zh-CN"/>
              </w:rPr>
            </w:pPr>
          </w:p>
          <w:p>
            <w:pPr>
              <w:rPr>
                <w:rFonts w:hint="eastAsia" w:ascii="仿宋_GB2312"/>
                <w:color w:val="FF000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color w:val="FF0000"/>
                <w:sz w:val="24"/>
                <w:lang w:eastAsia="zh-CN"/>
              </w:rPr>
              <w:t>从初中开始填写，高中学历也需填写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77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4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2" w:hRule="atLeast"/>
          <w:jc w:val="center"/>
        </w:trPr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40" w:type="dxa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40" w:type="dxa"/>
            <w:gridSpan w:val="2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3600" w:type="dxa"/>
            <w:gridSpan w:val="3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2259" w:type="dxa"/>
            <w:gridSpan w:val="2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3" w:hRule="atLeast"/>
          <w:jc w:val="center"/>
        </w:trPr>
        <w:tc>
          <w:tcPr>
            <w:tcW w:w="14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有何特长、突出业绩及奖惩情况</w:t>
            </w:r>
          </w:p>
        </w:tc>
        <w:tc>
          <w:tcPr>
            <w:tcW w:w="8739" w:type="dxa"/>
            <w:gridSpan w:val="8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ind w:leftChars="-135" w:hanging="283" w:hangingChars="118"/>
        <w:jc w:val="left"/>
      </w:pPr>
      <w:r>
        <w:rPr>
          <w:rFonts w:hint="eastAsia" w:ascii="仿宋_GB2312" w:hAnsi="仿宋"/>
          <w:sz w:val="24"/>
        </w:rPr>
        <w:t>说明：此表须如实填写，提供虚假报名材料的，一经查实，取消报考资格或聘用资格。</w:t>
      </w:r>
    </w:p>
    <w:sectPr>
      <w:headerReference r:id="rId3" w:type="default"/>
      <w:footerReference r:id="rId4" w:type="default"/>
      <w:footerReference r:id="rId5" w:type="even"/>
      <w:pgSz w:w="11906" w:h="16838"/>
      <w:pgMar w:top="1246" w:right="1588" w:bottom="1246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5010"/>
    <w:rsid w:val="00815010"/>
    <w:rsid w:val="00EB44A8"/>
    <w:rsid w:val="17083A8A"/>
    <w:rsid w:val="364E49BE"/>
    <w:rsid w:val="39C970E4"/>
    <w:rsid w:val="5FAE7EE9"/>
    <w:rsid w:val="692D232F"/>
    <w:rsid w:val="78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2020-01-13T07:16:00Z</dcterms:created>
  <dc:creator>林斐</dc:creator>
  <cp:lastModifiedBy>源</cp:lastModifiedBy>
  <dcterms:modified xsi:type="dcterms:W3CDTF">2021-04-02T04:39:57Z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F56B3B4D82044A46A9D201F52ED60A6B</vt:lpwstr>
  </property>
</Properties>
</file>